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cs="Arial" w:ascii="Arial" w:hAnsi="Arial"/>
          <w:b w:val="false"/>
          <w:i w:val="false"/>
          <w:strike w:val="false"/>
          <w:dstrike w:val="false"/>
          <w:outline w:val="false"/>
          <w:shadow w:val="false"/>
          <w:color w:val="000000"/>
          <w:sz w:val="18"/>
          <w:szCs w:val="18"/>
          <w:u w:val="none"/>
          <w:em w:val="none"/>
        </w:rPr>
        <w:t>EZ/……./201/23</w:t>
      </w:r>
    </w:p>
    <w:p>
      <w:pPr>
        <w:pStyle w:val="Normal"/>
        <w:bidi w:val="0"/>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w:t>
      </w:r>
      <w:r>
        <w:rPr>
          <w:rFonts w:eastAsia="Times New Roman" w:cs="Arial" w:ascii="Arial" w:hAnsi="Arial"/>
          <w:b/>
          <w:bCs/>
          <w:color w:val="00000A"/>
          <w:kern w:val="0"/>
          <w:sz w:val="18"/>
          <w:szCs w:val="18"/>
          <w:lang w:val="pl-PL" w:eastAsia="pl-PL" w:bidi="ar-SA"/>
        </w:rPr>
        <w:t xml:space="preserve"> 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1622</Words>
  <Characters>10410</Characters>
  <CharactersWithSpaces>11973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2023-04-21T13:56:18Z</cp:lastPrinted>
  <dcterms:modified xsi:type="dcterms:W3CDTF">2023-04-21T13:56:21Z</dcterms:modified>
  <cp:revision>128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